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60" w:line="360" w:lineRule="auto"/>
        <w:jc w:val="center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</w:rPr>
        <w:drawing>
          <wp:inline distB="0" distT="0" distL="0" distR="0">
            <wp:extent cx="2614613" cy="26146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4613" cy="2614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160" w:line="360" w:lineRule="auto"/>
        <w:jc w:val="center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|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|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לחשוב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center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פודקאסט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עכשווי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בישראל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jc w:val="center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לנה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וילי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נתיב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lef" w:cs="Alef" w:eastAsia="Alef" w:hAnsi="Alef"/>
          <w:b w:val="1"/>
          <w:sz w:val="24"/>
          <w:szCs w:val="24"/>
        </w:rPr>
      </w:pPr>
      <w:hyperlink r:id="rId7">
        <w:r w:rsidDel="00000000" w:rsidR="00000000" w:rsidRPr="00000000">
          <w:rPr>
            <w:rFonts w:ascii="Alef" w:cs="Alef" w:eastAsia="Alef" w:hAnsi="Alef"/>
            <w:b w:val="1"/>
            <w:color w:val="1155cc"/>
            <w:sz w:val="24"/>
            <w:szCs w:val="24"/>
            <w:u w:val="single"/>
            <w:rtl w:val="0"/>
          </w:rPr>
          <w:t xml:space="preserve">https://www.hayotmahol.com/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lef" w:cs="Alef" w:eastAsia="Alef" w:hAnsi="Ale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jc w:val="left"/>
        <w:rPr>
          <w:rFonts w:ascii="Alef" w:cs="Alef" w:eastAsia="Alef" w:hAnsi="Alef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360" w:lineRule="auto"/>
        <w:jc w:val="center"/>
        <w:rPr>
          <w:rFonts w:ascii="Alef" w:cs="Alef" w:eastAsia="Alef" w:hAnsi="Alef"/>
          <w:b w:val="1"/>
          <w:color w:val="333333"/>
          <w:sz w:val="44"/>
          <w:szCs w:val="44"/>
        </w:rPr>
      </w:pPr>
      <w:r w:rsidDel="00000000" w:rsidR="00000000" w:rsidRPr="00000000">
        <w:rPr>
          <w:rFonts w:ascii="Alef" w:cs="Alef" w:eastAsia="Alef" w:hAnsi="Alef"/>
          <w:b w:val="1"/>
          <w:sz w:val="44"/>
          <w:szCs w:val="4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44"/>
          <w:szCs w:val="44"/>
          <w:rtl w:val="1"/>
        </w:rPr>
        <w:t xml:space="preserve">כרמי</w:t>
      </w:r>
      <w:r w:rsidDel="00000000" w:rsidR="00000000" w:rsidRPr="00000000">
        <w:rPr>
          <w:rFonts w:ascii="Alef" w:cs="Alef" w:eastAsia="Alef" w:hAnsi="Alef"/>
          <w:b w:val="1"/>
          <w:sz w:val="44"/>
          <w:szCs w:val="44"/>
          <w:rtl w:val="1"/>
        </w:rPr>
        <w:t xml:space="preserve"> -</w:t>
        <w:br w:type="textWrapping"/>
        <w:t xml:space="preserve">״</w:t>
      </w:r>
      <w:r w:rsidDel="00000000" w:rsidR="00000000" w:rsidRPr="00000000">
        <w:rPr>
          <w:rFonts w:ascii="Alef" w:cs="Alef" w:eastAsia="Alef" w:hAnsi="Alef"/>
          <w:b w:val="1"/>
          <w:sz w:val="44"/>
          <w:szCs w:val="4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44"/>
          <w:szCs w:val="44"/>
          <w:rtl w:val="1"/>
        </w:rPr>
        <w:t xml:space="preserve">שק</w:t>
      </w:r>
      <w:r w:rsidDel="00000000" w:rsidR="00000000" w:rsidRPr="00000000">
        <w:rPr>
          <w:rFonts w:ascii="Alef" w:cs="Alef" w:eastAsia="Alef" w:hAnsi="Alef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44"/>
          <w:szCs w:val="44"/>
          <w:rtl w:val="1"/>
        </w:rPr>
        <w:t xml:space="preserve">ההיסטוריה</w:t>
      </w:r>
      <w:r w:rsidDel="00000000" w:rsidR="00000000" w:rsidRPr="00000000">
        <w:rPr>
          <w:rFonts w:ascii="Alef" w:cs="Alef" w:eastAsia="Alef" w:hAnsi="Alef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44"/>
          <w:szCs w:val="44"/>
          <w:rtl w:val="1"/>
        </w:rPr>
        <w:t xml:space="preserve">שלנו</w:t>
      </w:r>
      <w:r w:rsidDel="00000000" w:rsidR="00000000" w:rsidRPr="00000000">
        <w:rPr>
          <w:rFonts w:ascii="Alef" w:cs="Alef" w:eastAsia="Alef" w:hAnsi="Alef"/>
          <w:b w:val="1"/>
          <w:sz w:val="44"/>
          <w:szCs w:val="44"/>
          <w:rtl w:val="1"/>
        </w:rPr>
        <w:t xml:space="preserve">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400" w:line="360" w:lineRule="auto"/>
        <w:jc w:val="center"/>
        <w:rPr>
          <w:rFonts w:ascii="Alef" w:cs="Alef" w:eastAsia="Alef" w:hAnsi="Ale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400" w:line="360" w:lineRule="auto"/>
        <w:jc w:val="center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סדרת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כוריאוגרפים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והתהליך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הכוריאוגרפי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160" w:line="360" w:lineRule="auto"/>
        <w:jc w:val="center"/>
        <w:rPr>
          <w:rFonts w:ascii="Alef" w:cs="Alef" w:eastAsia="Alef" w:hAnsi="Alef"/>
          <w:sz w:val="24"/>
          <w:szCs w:val="24"/>
        </w:rPr>
      </w:pPr>
      <w:hyperlink r:id="rId8">
        <w:r w:rsidDel="00000000" w:rsidR="00000000" w:rsidRPr="00000000">
          <w:rPr>
            <w:rFonts w:ascii="Alef" w:cs="Alef" w:eastAsia="Alef" w:hAnsi="Alef"/>
            <w:color w:val="1155cc"/>
            <w:sz w:val="24"/>
            <w:szCs w:val="24"/>
            <w:u w:val="single"/>
            <w:rtl w:val="1"/>
          </w:rPr>
          <w:t xml:space="preserve">תמליל</w:t>
        </w:r>
      </w:hyperlink>
      <w:hyperlink r:id="rId9">
        <w:r w:rsidDel="00000000" w:rsidR="00000000" w:rsidRPr="00000000">
          <w:rPr>
            <w:rFonts w:ascii="Alef" w:cs="Alef" w:eastAsia="Alef" w:hAnsi="Alef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rFonts w:ascii="Alef" w:cs="Alef" w:eastAsia="Alef" w:hAnsi="Alef"/>
            <w:color w:val="1155cc"/>
            <w:sz w:val="24"/>
            <w:szCs w:val="24"/>
            <w:u w:val="single"/>
            <w:rtl w:val="1"/>
          </w:rPr>
          <w:t xml:space="preserve">פרק</w:t>
        </w:r>
      </w:hyperlink>
      <w:hyperlink r:id="rId11">
        <w:r w:rsidDel="00000000" w:rsidR="00000000" w:rsidRPr="00000000">
          <w:rPr>
            <w:rFonts w:ascii="Alef" w:cs="Alef" w:eastAsia="Alef" w:hAnsi="Alef"/>
            <w:color w:val="1155cc"/>
            <w:sz w:val="24"/>
            <w:szCs w:val="24"/>
            <w:u w:val="single"/>
            <w:rtl w:val="1"/>
          </w:rPr>
          <w:t xml:space="preserve"> 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40" w:line="360" w:lineRule="auto"/>
        <w:jc w:val="center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jc w:val="center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מגיב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ורדי</w:t>
      </w:r>
    </w:p>
    <w:p w:rsidR="00000000" w:rsidDel="00000000" w:rsidP="00000000" w:rsidRDefault="00000000" w:rsidRPr="00000000" w14:paraId="0000000E">
      <w:pPr>
        <w:bidi w:val="1"/>
        <w:spacing w:line="360" w:lineRule="auto"/>
        <w:jc w:val="center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jc w:val="both"/>
        <w:rPr>
          <w:rFonts w:ascii="Alef" w:cs="Alef" w:eastAsia="Alef" w:hAnsi="Alef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lef" w:cs="Alef" w:eastAsia="Alef" w:hAnsi="Alef"/>
          <w:b w:val="1"/>
          <w:sz w:val="24"/>
          <w:szCs w:val="24"/>
          <w:highlight w:val="white"/>
          <w:rtl w:val="1"/>
        </w:rPr>
        <w:t xml:space="preserve">בהשתתפות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line="360" w:lineRule="auto"/>
        <w:jc w:val="both"/>
        <w:rPr>
          <w:rFonts w:ascii="Alef" w:cs="Alef" w:eastAsia="Alef" w:hAnsi="Alef"/>
          <w:sz w:val="24"/>
          <w:szCs w:val="24"/>
          <w:highlight w:val="white"/>
        </w:rPr>
      </w:pPr>
      <w:r w:rsidDel="00000000" w:rsidR="00000000" w:rsidRPr="00000000">
        <w:rPr>
          <w:rFonts w:ascii="Alef" w:cs="Alef" w:eastAsia="Alef" w:hAnsi="Alef"/>
          <w:b w:val="1"/>
          <w:sz w:val="24"/>
          <w:szCs w:val="24"/>
          <w:highlight w:val="white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highlight w:val="white"/>
          <w:rtl w:val="1"/>
        </w:rPr>
        <w:t xml:space="preserve">כרמי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כוריאוגרף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רקדן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ומנהל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אמנותי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להקת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פרסקו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line="360" w:lineRule="auto"/>
        <w:jc w:val="both"/>
        <w:rPr>
          <w:rFonts w:ascii="Alef" w:cs="Alef" w:eastAsia="Alef" w:hAnsi="Alef"/>
          <w:sz w:val="24"/>
          <w:szCs w:val="24"/>
          <w:highlight w:val="white"/>
        </w:rPr>
      </w:pPr>
      <w:r w:rsidDel="00000000" w:rsidR="00000000" w:rsidRPr="00000000">
        <w:rPr>
          <w:rFonts w:ascii="Alef" w:cs="Alef" w:eastAsia="Alef" w:hAnsi="Alef"/>
          <w:b w:val="1"/>
          <w:sz w:val="24"/>
          <w:szCs w:val="24"/>
          <w:highlight w:val="white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highlight w:val="white"/>
          <w:rtl w:val="1"/>
        </w:rPr>
        <w:t xml:space="preserve">ורדי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יוצר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אוצר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פרפורמנס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ומנהל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אמנותי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דרמטורג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ומעצב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תאורה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חי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ופועל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בישראל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בימים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אלו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כמנהל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אמנותי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'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פסטיבל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מדרום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לאמנות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רב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תחומית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באופקים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מרצה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במחלקה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לתרבות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יצירה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והפקה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במכללה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האקדמית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ספיר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line="360" w:lineRule="auto"/>
        <w:jc w:val="both"/>
        <w:rPr>
          <w:rFonts w:ascii="Alef" w:cs="Alef" w:eastAsia="Alef" w:hAnsi="Ale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360" w:lineRule="auto"/>
        <w:jc w:val="both"/>
        <w:rPr>
          <w:rFonts w:ascii="Alef" w:cs="Alef" w:eastAsia="Alef" w:hAnsi="Alef"/>
          <w:b w:val="1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ההקלטה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נערכה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2022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בסטודיו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להקת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פרסקו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תחנת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המרכזית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החדשה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תל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אביב</w:t>
      </w:r>
    </w:p>
    <w:p w:rsidR="00000000" w:rsidDel="00000000" w:rsidP="00000000" w:rsidRDefault="00000000" w:rsidRPr="00000000" w14:paraId="00000015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תמליל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עידו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צרפתי</w:t>
      </w:r>
    </w:p>
    <w:p w:rsidR="00000000" w:rsidDel="00000000" w:rsidP="00000000" w:rsidRDefault="00000000" w:rsidRPr="00000000" w14:paraId="00000016">
      <w:pPr>
        <w:bidi w:val="1"/>
        <w:spacing w:line="360" w:lineRule="auto"/>
        <w:jc w:val="both"/>
        <w:rPr>
          <w:rFonts w:ascii="Alef" w:cs="Alef" w:eastAsia="Alef" w:hAnsi="Alef"/>
          <w:b w:val="1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נוסח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ציטוט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: </w:t>
      </w:r>
    </w:p>
    <w:p w:rsidR="00000000" w:rsidDel="00000000" w:rsidP="00000000" w:rsidRDefault="00000000" w:rsidRPr="00000000" w14:paraId="0000001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כרמי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 - ״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שק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ההיסטוריה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u w:val="single"/>
          <w:rtl w:val="1"/>
        </w:rPr>
        <w:t xml:space="preserve">פודקאסט</w:t>
      </w:r>
      <w:r w:rsidDel="00000000" w:rsidR="00000000" w:rsidRPr="00000000">
        <w:rPr>
          <w:rFonts w:ascii="Alef" w:cs="Alef" w:eastAsia="Alef" w:hAnsi="Alef"/>
          <w:sz w:val="24"/>
          <w:szCs w:val="24"/>
          <w:u w:val="single"/>
          <w:rtl w:val="1"/>
        </w:rPr>
        <w:t xml:space="preserve"> ׳</w:t>
      </w:r>
      <w:r w:rsidDel="00000000" w:rsidR="00000000" w:rsidRPr="00000000">
        <w:rPr>
          <w:rFonts w:ascii="Alef" w:cs="Alef" w:eastAsia="Alef" w:hAnsi="Alef"/>
          <w:sz w:val="24"/>
          <w:szCs w:val="24"/>
          <w:u w:val="single"/>
          <w:rtl w:val="1"/>
        </w:rPr>
        <w:t xml:space="preserve">חיות</w:t>
      </w:r>
      <w:r w:rsidDel="00000000" w:rsidR="00000000" w:rsidRPr="00000000">
        <w:rPr>
          <w:rFonts w:ascii="Alef" w:cs="Alef" w:eastAsia="Alef" w:hAnsi="Ale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u w:val="single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u w:val="single"/>
          <w:rtl w:val="1"/>
        </w:rPr>
        <w:t xml:space="preserve">.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תמליל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14].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hyperlink r:id="rId12">
        <w:r w:rsidDel="00000000" w:rsidR="00000000" w:rsidRPr="00000000">
          <w:rPr>
            <w:rFonts w:ascii="Alef" w:cs="Alef" w:eastAsia="Alef" w:hAnsi="Alef"/>
            <w:sz w:val="24"/>
            <w:szCs w:val="24"/>
            <w:u w:val="single"/>
            <w:rtl w:val="1"/>
          </w:rPr>
          <w:t xml:space="preserve">חיות</w:t>
        </w:r>
      </w:hyperlink>
      <w:hyperlink r:id="rId13">
        <w:r w:rsidDel="00000000" w:rsidR="00000000" w:rsidRPr="00000000">
          <w:rPr>
            <w:rFonts w:ascii="Alef" w:cs="Alef" w:eastAsia="Alef" w:hAnsi="Alef"/>
            <w:sz w:val="24"/>
            <w:szCs w:val="24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rFonts w:ascii="Alef" w:cs="Alef" w:eastAsia="Alef" w:hAnsi="Alef"/>
            <w:sz w:val="24"/>
            <w:szCs w:val="24"/>
            <w:u w:val="single"/>
            <w:rtl w:val="1"/>
          </w:rPr>
          <w:t xml:space="preserve">מחול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נתיב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 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line="360" w:lineRule="auto"/>
        <w:jc w:val="both"/>
        <w:rPr>
          <w:rFonts w:ascii="Alef" w:cs="Alef" w:eastAsia="Alef" w:hAnsi="Ale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קהל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הצופים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בחושך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המסך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סגור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וסאונד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ומאיים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מתחיל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בשקט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והולך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ומתגבר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צרימות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ומתח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הצופים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ממשיכים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לפטפט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בינהם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המופע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נמשך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ארוך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ארוך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מפסיק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והקהל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משתתק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מכניס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לאווירה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יצירתו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החדשה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אחרית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2022.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המסך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נפתח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עמום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ואפלולי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והסאונד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נחלש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נשמעות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נקישות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תשעה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ורקדניות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ישובים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הרצפה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גבם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לקהל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כקבוצה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באיטיות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מרובה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שעונים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שמאל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רוכנים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ומביטים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מטה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נשכבים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הצד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זוחלים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מתגלגלים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לשכיבה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הבטן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לשכיבה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מתקדמים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לרוחב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צפונים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עצמם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מקופלים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פנימה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ידיים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קרובות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בבגדים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קרועים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הנראים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כסחבות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בצבעים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ושחור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מתחיל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להיפתח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נמתחת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הצידה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מתרוממים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נפרדים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מהרצפה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פריסה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עמוקה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ונדיבה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והמבט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מופנה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המהלך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מכונן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ההמשך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סצינת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הפתיחה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נעמדים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ומפנים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מבטם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ושוב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למעלה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מוסרים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עצמם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בפגיעות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וחמלה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לעתיד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1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התשיעי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בסדרת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כוריאוגרפים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הקודם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שוחחנו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זרחי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שאמרה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מרכיב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פסיפס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עימם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כשדיברנו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אבולוציה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ההיסטוריה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</w:t>
      </w:r>
    </w:p>
    <w:p w:rsidR="00000000" w:rsidDel="00000000" w:rsidP="00000000" w:rsidRDefault="00000000" w:rsidRPr="00000000" w14:paraId="0000001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מאזינים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' -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פודקאסט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העכשווי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בישראל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נתיב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והפעם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בסדרת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 '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כוריאוגרפים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כוריאוגרף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ומנהל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אמנותי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להקת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פרסקו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יגיב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בסיומו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ורדי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פרפורמנס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מנהל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אמנותי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דרמטורג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ומעצב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תאורה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משתתפים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בסדרה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ארז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תמיר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גינץ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שפיר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יוסי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ועודד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דניאלי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עמנואל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ורטהיים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ורינה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ורטהיים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קורן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זרחי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קולבן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שמגר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נהרין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המוזיקה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המושמעת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מוזיקה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מקורית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שנכתבה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ליצירותיו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חתך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זהב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2017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אחרית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2022. </w:t>
      </w:r>
    </w:p>
    <w:p w:rsidR="00000000" w:rsidDel="00000000" w:rsidP="00000000" w:rsidRDefault="00000000" w:rsidRPr="00000000" w14:paraId="00000024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</w:p>
    <w:p w:rsidR="00000000" w:rsidDel="00000000" w:rsidP="00000000" w:rsidRDefault="00000000" w:rsidRPr="00000000" w14:paraId="00000026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</w:p>
    <w:p w:rsidR="00000000" w:rsidDel="00000000" w:rsidP="00000000" w:rsidRDefault="00000000" w:rsidRPr="00000000" w14:paraId="0000002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באוקטובר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ובנובמבר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2021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יצאנו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לפגוש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ויוצרי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פרטיקות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כוריאוגרפיות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פגשנו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בסטודיואים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ובבתים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ושאלנו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הקשר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הרוקד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והתנועה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8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סקרניות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תהליכי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במילים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רצינו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להיכנס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למכסה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המנוע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התהליך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היצירתי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להיכנס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לראש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ולשמוע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אופני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הפעולה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היחודיים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מנגנוני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היצירה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משתמשים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במיוחד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שכמעט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מדובר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התחלות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תהליכי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יצירה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בעיניהם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מחשבות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ודימיון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מתרגמים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ולפרקטיקות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מסתבר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מודלים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ופועל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הקשר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והתנועה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כמדיום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כמקור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מרכזי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וכמשאב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והמפגש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והרקדניות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נחשב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כמהותי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בתהליכי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ההפקה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משותף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לכולם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מכאן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מקומם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בתהליך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הפקת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מבצעים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שותפים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תוקף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ומקום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כבני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סובייקטים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בתהליך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היצירה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הכוריאוגרפי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הסוגיות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מובילות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נמנע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למחשבות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נוספות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יחסי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הכוח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היררכיות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וסמכות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בתהליכי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שהכוריאוגרפים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מתחבטים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להיכנס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למכסה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המנוע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אמרנו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</w:p>
    <w:p w:rsidR="00000000" w:rsidDel="00000000" w:rsidP="00000000" w:rsidRDefault="00000000" w:rsidRPr="00000000" w14:paraId="0000002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בוקר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</w:p>
    <w:p w:rsidR="00000000" w:rsidDel="00000000" w:rsidP="00000000" w:rsidRDefault="00000000" w:rsidRPr="00000000" w14:paraId="0000002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בוקר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אור</w:t>
      </w:r>
    </w:p>
    <w:p w:rsidR="00000000" w:rsidDel="00000000" w:rsidP="00000000" w:rsidRDefault="00000000" w:rsidRPr="00000000" w14:paraId="0000002D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בפרסקו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מארח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שומעים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ברקע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המוזיקה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בשיעור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…?</w:t>
      </w:r>
    </w:p>
    <w:p w:rsidR="00000000" w:rsidDel="00000000" w:rsidP="00000000" w:rsidRDefault="00000000" w:rsidRPr="00000000" w14:paraId="0000002E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אלעד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שיעור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שיעור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בוקר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שומעים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הפסנתר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סטודיו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ונהנים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שיעור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שמביא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מצוין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ישירות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השאלה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מחפש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30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שהשאלה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השאלות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היחידות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יושבת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חיפוש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אבולוציה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אצלי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לפחות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שותפים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כשהייתי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כשהייתי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כוריאוגרף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צעיר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חיפשתי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נולדו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אצלי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בראש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ראיתי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הדואטים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הטריואים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הקומפוזיציה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31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בראש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32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בראש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ראשונה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פרסקו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למקד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אצלך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בראש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מבוסס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34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פשוט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ישבתי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המוזיקות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הרעיונות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בסטודיו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והייתי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קומפוזיציות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קומבינציות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שלמות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35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מייצר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רוקד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</w:p>
    <w:p w:rsidR="00000000" w:rsidDel="00000000" w:rsidP="00000000" w:rsidRDefault="00000000" w:rsidRPr="00000000" w14:paraId="00000036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מייצר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רוקד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רוקד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מייצר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הנגזרת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האוטומטית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שעשיתי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היטב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נראה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שעשיתי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מועבר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קורלציה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גבוהה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היכולות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הגופניות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שלימדתי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נוטים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בעיקר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כפרפורמרים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להישען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הסלון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יעילים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שנובע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קולחת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להיאבק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להילחם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באוטומט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תקופה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3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שאריות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מאפרתי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ההיסטוריה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מושפעים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לטכניקה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הבלט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הקלאסי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שמעולם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קלאסי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קלאסי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אקסלנס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מצחיק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מחשבה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שמפחדים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לאודישן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פרסקו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קלאסית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ההיסטוריה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לחפור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באפרתי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הקורפוס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שאפרתי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ודממה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׳?</w:t>
      </w:r>
    </w:p>
    <w:p w:rsidR="00000000" w:rsidDel="00000000" w:rsidP="00000000" w:rsidRDefault="00000000" w:rsidRPr="00000000" w14:paraId="0000003E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שימוש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בחלל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והמון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אנרגיה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הנגטיב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מאורגן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ובתקופה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שקצת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מנהל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התעקשתי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לסדר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וללטש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כשהתחלתי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למצוא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שהכרתי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מקומות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שאמרתי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אוקיי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סטופ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פראי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ליטוש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הידוק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unison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מצאו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עצמם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הסטודיו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ביצירות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הראשונות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תעשו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״?</w:t>
      </w:r>
    </w:p>
    <w:p w:rsidR="00000000" w:rsidDel="00000000" w:rsidP="00000000" w:rsidRDefault="00000000" w:rsidRPr="00000000" w14:paraId="00000040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ובונה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ואפילו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נגיד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דואטים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התפקיד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התפקיד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התאמה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לגופים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הספציפיים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שהגיעו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42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שמהרגע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עניינה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אקלקטיות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בגופים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הרוקדים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חיפשתי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שיעתוקים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גרויסע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מציאה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לשעתק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סוגים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רוקדים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דחיסויות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שריר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טווחי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והתפקיד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ככוריאוגרף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לגרום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אוטומטית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במעבר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קורית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האדפטציה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הוויתור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וההתעקשות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במפגש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הרוקד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לדמיין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NDT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ובסוף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תוצאה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מהבדיקה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האיכויות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הפינג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פונג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הדמיון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הרוקד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מתסכל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44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46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תמיד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 </w:t>
      </w:r>
    </w:p>
    <w:p w:rsidR="00000000" w:rsidDel="00000000" w:rsidP="00000000" w:rsidRDefault="00000000" w:rsidRPr="00000000" w14:paraId="0000004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לעצמך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אוקיי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דמיינתי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...״,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פותח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סמטה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חשבת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להיכנס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צולל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לתוכה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ובאמת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לאורך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כשהבנתי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התחילו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לשהות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שנתיים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ארבע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ונוצר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והבאת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התחיל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לזלוג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חיפוש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הכירו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בטחתי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שהבאת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ורגש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החיקוי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בלמידת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48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תופס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הוראה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חיקוי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אולד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סקול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אסטרטגיה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</w:p>
    <w:p w:rsidR="00000000" w:rsidDel="00000000" w:rsidP="00000000" w:rsidRDefault="00000000" w:rsidRPr="00000000" w14:paraId="0000004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אולד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סקול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מספיק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זקן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לדעת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Everything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goes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around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אוקיי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חוזר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חוזר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תוספות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חוזר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תובנות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לעצמי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מסתכל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2.0״,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בחיקוי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בעיניי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כישרון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הכרחי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מכיוון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עייף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כוחו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הריכוזי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ללכת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ליכולת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החיקוי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לאגור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לעצמו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base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השלד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הכרחי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מוצא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האינסטינקט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הריקוד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התחלתי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בגיל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וארבע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נכנס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לכיתות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ארבע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ויודע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הבנתי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הבנתי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המכניזם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פלייה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ידעתי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שחיקיתי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ניגשו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אליי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ותיקנו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הפורמה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בלהקה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ועובדים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מעריץ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מהחברים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קנאת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סופרים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חוכמה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החיקוי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תמיד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יבוא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completely</w:t>
      </w:r>
    </w:p>
    <w:p w:rsidR="00000000" w:rsidDel="00000000" w:rsidP="00000000" w:rsidRDefault="00000000" w:rsidRPr="00000000" w14:paraId="0000004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מנגנון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פדגוגי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מובהק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בשיעורי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חיקוי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לומדים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מחיקוי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מקצועיים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חיקוי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החיקוי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נמצא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D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מתבקש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הטעויות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והטעויות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מהממות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בטעויות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קסם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למקום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הטעות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פתאום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הטעות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זורמת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מרגשת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מפתיעה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פתירה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תמיד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):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נתחיל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סכמטי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קחו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stretch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it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out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מבחינת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אוקיי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ופתאום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מתאפשר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פופולרי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מתקשים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מספיק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עמוק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בארסנל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הפרטיים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מספיק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להחזיק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התפקיד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מספיק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להשתמש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הלאה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מוצאים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סירוס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התהליך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חיפוש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שקורה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שמישהו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מהמם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יעשה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אעביר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השיתופיות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הקיבוציות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במירכאות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זורק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pool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הקולקטיבי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הכישרון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לדעת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בהכרח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שיבחר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בהגרלה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לבצע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שהצעת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מדובר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בלהקה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גלוי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4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מתחילים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יצירה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מזכיר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מודל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מגדיר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מתחיל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מודל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התפתח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הלהקה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מכוריאוגרפים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51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התפתח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הלהקה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פלנטה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פלנטות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התפתח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במקביל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מקומות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חוויתי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בדור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לדוגמא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בסטודיו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נעלי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Caterpillar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והשרשראות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– "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very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non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dancy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ורוקע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ברגליים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ונוהם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נהמה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ומסתובב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סיבוב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ורוטן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רטינה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ונותן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חיווי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מזה</w:t>
      </w:r>
    </w:p>
    <w:p w:rsidR="00000000" w:rsidDel="00000000" w:rsidP="00000000" w:rsidRDefault="00000000" w:rsidRPr="00000000" w14:paraId="00000053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בהתחלה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בפעמים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הראשונות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לעצמך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מגיבים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לקח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אמוציה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כיוון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ופחות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בשלב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?״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אוקיי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בגלל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נאמרה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מוזיקה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בחלל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ואמרו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תרקדו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לנסות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מתכוון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הוותיקים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הסולנים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דיברו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החדשים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שנהיינו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הוותיקים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והסולנים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בחיקוי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מנסים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אסתי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 [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נדלר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מנהלת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אסתי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תיווכה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הזיכרונות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חזקים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שכשאחד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עזב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אעשה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דואט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גורן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התרגשתי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ועבדתי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ועבדתי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ועבדתי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ועבדתי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בפריז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פשוט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שאגב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דרמה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גדולה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הלכתי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לאסתי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ואמרתי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תקשיבי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מוכנה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להישאר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ובמשך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ארבעה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נשארה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שעתיים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הלכה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ואמרה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תראה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קיבלתי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Understudy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ניסחף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קיבלתי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Understudy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אגב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המנהל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לזקק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המהות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לכוריאוגרף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ובטח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6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התפקיד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מנהלת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לפענח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רצון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הכוריאוגרף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לחזור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שאסתי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בשבילך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לחזור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5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התפקידים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מורכבים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מדוברים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אגב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התפקיד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מנהלת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להאמין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מאמין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8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</w:p>
    <w:p w:rsidR="00000000" w:rsidDel="00000000" w:rsidP="00000000" w:rsidRDefault="00000000" w:rsidRPr="00000000" w14:paraId="0000005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חסר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סבלנות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מתייאש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בקלות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רוכב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ההשראה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להתעכב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נוטה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לזרוק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והתפקיד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מנהלת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רשמתי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אחזור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סטופ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!״,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מהסטודיו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אתעקש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תראה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לתווך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5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להתעקש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מפתחת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לוקחת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5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משתנה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קרן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חורש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מפתחת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רוזנטל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עסוקה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בפיתוח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תפיסת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משוכללת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וזיכרון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צילומי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נדיר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מסוגלת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ניואנסים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מפרקים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מההדגמה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הרופסת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ולגרום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ברזולוציות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מנהלת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מגיעה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כישורים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מרתק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מרתק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חוזר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היצירה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כשעובדים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נשאר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בצורתה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הגולמית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שפות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קווים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משיקים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נמצאים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סטודיו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שומעים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מוזיקה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מושפעים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אגב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5D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בשלבים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הראשונים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בשביל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הזכות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לחזור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יגידו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גיליתי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במאי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לשחקנים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צורך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לרצות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צורך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לקלוע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למטרה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מכריז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הכותרת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אוטומטית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סוגר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גבולות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החופש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המחשבתי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דוגמה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נדרוסיטי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שידעתי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ידעתי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שיהיו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בלונים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ידעתי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מגדר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אהבה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דליה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חיימסקי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רוזנטל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הסטודיו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חולק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לחדרים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דמיוניים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קיבל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רשימת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משימות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בסטודיו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משימה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עברו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ממשימה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למשימה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ביצעו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קצוב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תועד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תיעד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המחשבות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הרגשות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בראש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ובסוף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ארבעה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אוסף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מהחדר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נשיות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מהחדר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גבריות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מהחדר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דימוי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מהחדר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משפחה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התעסקנו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התעסקנו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גבהים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התעסקנו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טקסטורות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החדשה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הבאתי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מוזיקאי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הלפר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הסאונדטראק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’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נדרוסיטי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יומיים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ציוד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הנגינה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לופרים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מוזיקה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אקוסטית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המחשב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פשוט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נתתי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הנחיות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קונקרטיות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שהתעסקו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מהירות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במפרקים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רציתי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ועדי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גמרו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עבודות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ועדי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רציתי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לנער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השאריות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נוטים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שעשינו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האחרונה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וידעתי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שמוזיקה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אוטומטית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יומיים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קראנו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סלט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ירקות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ישבתי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בקפדנות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ורשמתי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רשמת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טקסט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61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רשמתי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טקסטים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אסוציאציות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שעולות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בראש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מצייר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63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משרבט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5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תגיד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לגבי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דימוי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האידיאלי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בשבילך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אודישנים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66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כשצריכים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אודישנים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Open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Call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בארץ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בחוץ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בדרך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מקבלים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400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-500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פניות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צופה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הוידיאוים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מבקש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וידאו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וקורות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פאוור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אודישן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פאוור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אודישן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״?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300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ועומדים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בשביל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להרגיש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מסנן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סינון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ראשוני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ובדרך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מזמינים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-80-90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מאמין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סיכוי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בשביל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שישתרכו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לקילומטרים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פרקטיקה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השלב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תמיד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שיעור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בשביל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לדעת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בלרינות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מהטכניקה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מוזיקליות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שימוש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במרחב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השכלה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גופנית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ובדרך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בבלט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נכנסים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לרפרטואר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תמיד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יומיים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רפרטואר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אתמול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פרטנרים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נוטה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האחרונות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היצירות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ומבקש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לפתוח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סוגריים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לתפור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המובנה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לטייל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לחזור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המובנה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ולייצר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שואל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יורמית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...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communicate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6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בדיוק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הבחירה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שהסוגריים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סוגריים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קאט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אגב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פיתוח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...״.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חוזר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שבאמת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מתבוננים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שהבאת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יתאים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המוקסמויות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…?״.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ולפעמים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מבקש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קשורים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טקסטים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מובנים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שימוש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בקול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בנשימה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הולכים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ורצים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מדהים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ללכת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לרוץ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אומנויות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אבודות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תחצה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בהליכה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פתאום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המודעות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לעצמך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נהיית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גבול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המסרסת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תרוץ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המודרני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לרוץ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לרוץ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בודק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נחזור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לשאלה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הראשונה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בפנטזיה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משוחררים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במפרקים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איזושהי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אלסטיות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להניע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center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במהירות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ממקום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למקום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מוצא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האחרונות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בזהירות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הידלדלות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במגוון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הנרכש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לזוז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גבולות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מפרקים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אילתורים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שאחרי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נראה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לרדת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לרצפה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להסתובב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לקפוץ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בקלטות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האודישנים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קלטות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אודישנים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מסלונים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מסטודיואים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קטנטנים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מזהה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גאגא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גאגא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גאגא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עמוק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ומורכב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קוריקולום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גאגא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לעניים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תופסים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שחרור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מכבלי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הטכניקה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מתחייבים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</w:t>
      </w:r>
    </w:p>
    <w:p w:rsidR="00000000" w:rsidDel="00000000" w:rsidP="00000000" w:rsidRDefault="00000000" w:rsidRPr="00000000" w14:paraId="0000006D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קשור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לאופן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מלמדים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במגמות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6E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6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שיעורי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הקומפוזיציה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כוריאוגרפיה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70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מגמות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מעולות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הרפרטוארים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מתבקשים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לבצע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בעיניי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תובעניים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במיוחד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ופחות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פרלז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וקז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יירי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קיליאן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אגיד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71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inside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body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מחפש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שורפים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שטח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הבמות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ריקות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ספייס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כקומפוזיטור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מוזר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מסתקרן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מהחלל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רוקדים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בשבילי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נוכח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דואטים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passion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גדול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partering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מלמדים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זוכרות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עידן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Contact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Improvisation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לוהט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דעך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קונטקט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2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משתמש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73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היצירה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מחפש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כימיה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תפקיד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מרכיב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לומדים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הסינון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הביזור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ההדבקה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הסדר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לצוות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הנכונים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4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לחזור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לשאול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אופן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הנושא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מגדיר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גבולות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הגזרה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קלאסי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קלאסי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להגדיר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גבולות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הגזרה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מזוהה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6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מצחיק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מזוהה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שכולנו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מכירים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אנקוב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הבעיות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העיקריות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לזהות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כדוגמא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סרברוס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שעשיתי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ניאו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קלאסית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שחציה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התבצע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הרצפה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סוכריות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חמוצות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סופר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תיאטרלית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חתך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זהב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אגרסיה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פיזית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חזקה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תמיד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למקום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מזוהה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מסתובב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שנראים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מוכרים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טיפונת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חורץ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האקסטנשנים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אוקיי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ששוב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שואל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לפודקסט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תחליטו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).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מצפה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ומתעלם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מציע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קיימים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הציפייה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משפיעה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הראייה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7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דיספוזיציה</w:t>
      </w:r>
    </w:p>
    <w:p w:rsidR="00000000" w:rsidDel="00000000" w:rsidP="00000000" w:rsidRDefault="00000000" w:rsidRPr="00000000" w14:paraId="00000078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דיספוזיציה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כשעשינו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חתך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זהב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רובו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קבוצתית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מתייחסים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למאמץ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גופני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שולט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באורכו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בסטמינה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לנשום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בשליטה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טכני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self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expressive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לקחת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נשימה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להפיל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לפסק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non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technique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משיחות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שמאפיין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איזושהי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קונסטרוקטיביות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איכשהו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נרטיב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תמיד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הנרטיב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מגיע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שומע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שהעבודות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קומינקטיביות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מבינים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מתחיל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מאיזשהו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מחלחל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דרכו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כנראה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דרמטורגיה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פנימית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חשובה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שעולה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כפות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רגליים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מתוחות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הוביטים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במזרח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התיכון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לציין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מפעם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דוגמא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מופתי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7D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מהעולם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הקלאסיקות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שסבטלנה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זכרובה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וסילבי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העונג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שתיהן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בלייב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סבטלנה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ראיתי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בארץ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כשהגיע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קירוב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ערב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0"/>
        </w:rPr>
        <w:t xml:space="preserve">In the Middle, Somewhat Elevated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פורסיית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וערב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0"/>
        </w:rPr>
        <w:t xml:space="preserve">Swan Lake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אוללה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מדהים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כסף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צעיר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חברה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סדרנית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באופרה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עמדתי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צמוד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לקיר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האופרה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0"/>
        </w:rPr>
        <w:t xml:space="preserve">wan Lake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וראיתי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בלייב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being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המהות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תיטמעו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תתמסרו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אצלי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נכנסים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לסטודיו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מתמזג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וסביבת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החיישנים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נפתחים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צמרמורת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0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1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being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way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expression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לבטא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מרגש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דמעות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מצליח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לדמיין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82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תגובת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ורדי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</w:t>
        <w:tab/>
      </w:r>
    </w:p>
    <w:p w:rsidR="00000000" w:rsidDel="00000000" w:rsidP="00000000" w:rsidRDefault="00000000" w:rsidRPr="00000000" w14:paraId="00000084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ורדי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פרפורמנס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ומנהל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אמנותי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דרמטורג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ומעצב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תאורה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ופועל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בישראל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כמנהל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אמנותי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פסטיבל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מדרום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לאמנות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תחומית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באופקים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במחלקה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לתרבות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יצירה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והפקה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במכללה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האקדמית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ספיר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5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8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88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מחשבות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כשהקשבת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לשיחה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להתמקד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בהתחלה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בשאלה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לגופים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8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בראיון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נקודות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שהנקודות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לגבי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אצל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המסע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בתחילת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הראיון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התחיל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ליצור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הגיעו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דמיינתי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התודעה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נכנסתי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לסטודיו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המצאתי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הכוריאוגרף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מתבונן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מוסיף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משער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מתבונן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ומתבונן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במופעים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וממציא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תודעתי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מכניס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פעולה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הפוכה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בחיקוי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מקבלות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טרנספורמציה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וכמובן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לקבוצה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לחמישה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לדואט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לסולו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דיבר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נשארות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אצלו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במודעות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שיושבות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שבנויות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המפרקים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חשבתי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מייצר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מקביל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מדמיין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שנשמר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לבצע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צמצום</w:t>
      </w:r>
    </w:p>
    <w:p w:rsidR="00000000" w:rsidDel="00000000" w:rsidP="00000000" w:rsidRDefault="00000000" w:rsidRPr="00000000" w14:paraId="0000008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מצמצמים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הבחירה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יעשה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מושפעת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לזוז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המשגה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ומדויק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שקורה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מודרני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גדולים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מלמדים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שמבינים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וקרובים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אליהם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ביכולות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הגופניות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ומסירים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מהשפה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הגופנית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מתאימים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סיבות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אסתטיות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אומנותיות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דרמטורגיות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וכולי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הולכת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ומתהווה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ספציפית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D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הספציפית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מתהווה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רוקדים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מתאמנים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ורוקדים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מתאמנים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ורוקדים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תפיסה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מסויימת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מרכזי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ובמקרה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מייצרים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שפת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משותפת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מייצרים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שפת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המשותפת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לומדים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כוריאוגרף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שרקד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לומדים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המשותפת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הכוריאוגרף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אינטרפרטציה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</w:p>
    <w:p w:rsidR="00000000" w:rsidDel="00000000" w:rsidP="00000000" w:rsidRDefault="00000000" w:rsidRPr="00000000" w14:paraId="0000008E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ובאמת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משרטט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שעדיין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כוריאוגרפים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שממציאים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עצמם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ומלמדים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השיטה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רווחת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השיטה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משימתיות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אינטרפרטציות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המצאתי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משימת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לקבוצה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תנועתיים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להציע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כוריאוגרפים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גדולים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ראשונים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התרכובת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יצירות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כתובות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ממופות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מותוות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להעביר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איזושהיא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אינטרפרטציה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מאיתנו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מערכת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חינוכית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מסויימת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כוריאוגרפים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השפיע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עבדנו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בלהקת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עבדנו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בבלט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הישראלי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ארבע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עבדנו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רונית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עבדנו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רוטנברג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האינטרפרטציה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שקעה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אצלנו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התחיל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התחיל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</w:p>
    <w:p w:rsidR="00000000" w:rsidDel="00000000" w:rsidP="00000000" w:rsidRDefault="00000000" w:rsidRPr="00000000" w14:paraId="0000008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אפרתי</w:t>
      </w:r>
    </w:p>
    <w:p w:rsidR="00000000" w:rsidDel="00000000" w:rsidP="00000000" w:rsidRDefault="00000000" w:rsidRPr="00000000" w14:paraId="00000090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בדיוק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רקדן</w:t>
      </w:r>
    </w:p>
    <w:p w:rsidR="00000000" w:rsidDel="00000000" w:rsidP="00000000" w:rsidRDefault="00000000" w:rsidRPr="00000000" w14:paraId="00000091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ודממה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</w:t>
      </w:r>
    </w:p>
    <w:p w:rsidR="00000000" w:rsidDel="00000000" w:rsidP="00000000" w:rsidRDefault="00000000" w:rsidRPr="00000000" w14:paraId="00000092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התחלתי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ויצאתי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בדיוק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ודממה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כמובן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טכניקות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..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ידעתי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לזוז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מוסיף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ומשכלל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ונפרד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׳. </w:t>
      </w:r>
    </w:p>
    <w:p w:rsidR="00000000" w:rsidDel="00000000" w:rsidP="00000000" w:rsidRDefault="00000000" w:rsidRPr="00000000" w14:paraId="00000093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לעצור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94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5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שתבהיר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השלב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ביצוע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הביצוע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נכנסים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משקעים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מביאים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ממקומות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השלב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96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השלבים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בסטודיו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מעריך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שהדרך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ולבצע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ולתת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אינטרפרטציה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מסויימת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קשורה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בחינוך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מאיפה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שקע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מיוחד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משימתית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מבקשת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האישי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מביאים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נשארת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הופך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למשאב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משותף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8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נכון</w:t>
      </w:r>
    </w:p>
    <w:p w:rsidR="00000000" w:rsidDel="00000000" w:rsidP="00000000" w:rsidRDefault="00000000" w:rsidRPr="00000000" w14:paraId="0000009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שצריך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9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לוקח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הופך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אצלי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הופכים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קולקטיבים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הופכים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מורכבת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המרכיבים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המרכיבים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הלהקה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הופך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הלהקה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9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בראיון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בוחר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מהאימפרוביזציות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סיקוונסים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sequence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האימפרוביזציות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מעביר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מתייחס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כחומרי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להישאר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בנושא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הקודם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שדיברנו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הפרשנות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השרידים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מערכות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והכוריאוגרפים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האחרים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שעבדתי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בוודאי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נותנים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תרגילים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מהמסלול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כמובן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שכשאני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מפרש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בוודאי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קשור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תפיסת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והתנועה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שלמדתי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במסלול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כמובן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האישית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במסלול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מפרש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שלומדים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במסלול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9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מציע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איזושהי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מחשבה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רשת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D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רשת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רשת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והשדה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היסטורי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E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תסביר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כיוון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גדלתי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בישראל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ולמדתי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במגמה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בתיכון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שפעם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אצל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סיימתי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התיכון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ועשיתי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שלמדו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ועבדו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בקיבוצית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סיימתי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ונכנסתי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והייתי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חייל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ונכנסתי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במסלול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במסלול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נעמי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פרלוב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ואופיר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דגן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קשורים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A0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פרלז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וקז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</w:t>
      </w:r>
    </w:p>
    <w:p w:rsidR="00000000" w:rsidDel="00000000" w:rsidP="00000000" w:rsidRDefault="00000000" w:rsidRPr="00000000" w14:paraId="000000A1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פרלז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וקז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קשורים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לאוהד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קשורים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למיליון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כוריאוגרפים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רונית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יסמין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גודר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הקיבוצית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והתפיסה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הגופנית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מושפעת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לחלוטין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המערכות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למדנו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ורדי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מייצג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סמינר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הקיבוצים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לתיאטרון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חזותי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דרטינגטון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HZT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- 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Inter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University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Center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for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Dance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בברלין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המוסדות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שלמדתי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עיצבו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התפיסה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האמנותית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כמובן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ורדי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פירשתי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התפיסות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האמנותיות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השונות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בתרקיח</w:t>
      </w:r>
      <w:r w:rsidDel="00000000" w:rsidR="00000000" w:rsidRPr="00000000">
        <w:rPr>
          <w:rFonts w:ascii="Alef" w:cs="Alef" w:eastAsia="Alef" w:hAnsi="Alef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אצל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נהרין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הכבוד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מסורות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פינה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ותסלחו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הגרמני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זוכר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פורסייט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 </w:t>
      </w:r>
    </w:p>
    <w:p w:rsidR="00000000" w:rsidDel="00000000" w:rsidP="00000000" w:rsidRDefault="00000000" w:rsidRPr="00000000" w14:paraId="000000A2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אמריקאי</w:t>
      </w:r>
    </w:p>
    <w:p w:rsidR="00000000" w:rsidDel="00000000" w:rsidP="00000000" w:rsidRDefault="00000000" w:rsidRPr="00000000" w14:paraId="000000A3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אמריקאי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בגרמניה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5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פורסייט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נהרין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אמא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אוהד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נהרין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6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מרקחת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A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מרקחת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תרקיח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מרקחת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בחיים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עברתי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אלפי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סדנאות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מקומות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מסגרות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לימודים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מסלול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ארוך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פורסט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אינטרטיימנט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מרדית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מונק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והייתה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סדנא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ונתן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בורוז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גוט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איילנד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ובסמינר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הקיבוצים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למדתי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לטון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איציק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ויינגרטן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התרגילים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באימפרוביזציות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תרגילים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8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A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תרגילים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מרקם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אגב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התרגילים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באימפרוביזציה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אימפרוביזציות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כשעשינו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סדנה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מפוארת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מרדית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מונק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הביאו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דרטינגטון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מרגש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סדנה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מרדית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מונק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?!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סדנה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פשוט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תרגילים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שעשינו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בסדנה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שבועיים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תרגילים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שעשיתי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בשיעור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לטון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פרשנות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מהיוצרים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לתרגילים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לוקחים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התרכובת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שעליה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מסתכלים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להעביר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מסורת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נוצרת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מסורת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משחרר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התפקיד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ככוריאוגרף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לסדר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להחליט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הסולו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הקבוצתית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הדואט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באוניסונו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בקנון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מרכיב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היצירה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פתאום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הכוריאוגרף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כאדריכל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מוציא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הפונקציה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הפונקציה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האמיתית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ככוריאוגרף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העמוקה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בסידור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בלהחליט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מנהלת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פונקציה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סופר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מעניינת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מנהלות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מנהלות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חזקות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תקופה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ארוכה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מנהלות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שעובדות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ארבע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מנהלות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בדרך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פונקציה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תיווך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תיווך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תיווך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מתעקשות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יעבדו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שניסיתי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יעבדו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ושצריך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סבלנות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לסדר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באינסטנט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</w:p>
    <w:p w:rsidR="00000000" w:rsidDel="00000000" w:rsidP="00000000" w:rsidRDefault="00000000" w:rsidRPr="00000000" w14:paraId="000000A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רוזנטל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מבינה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המפרקים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D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מוציא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פונקציה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מומחה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במפרקים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ושזה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והקטע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חודרת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ומחלחלת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לבצע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ללמד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לתווך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מתווכת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היוצר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לרקדן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בלהקה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ולעבוד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ולעבוד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ולעבוד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ולעבוד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לקבל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איזשהו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תפקיד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E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אצל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אצל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ומנהלת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בדיוק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עשתה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תיווכה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אבסטרקטי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הכניסה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והחדירה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0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להזכיר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אסתי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נדלר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1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אסתי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נדלר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2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פונקציה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כזו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שמחייה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מחזירה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מעבדת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מסדרת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חוזרת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וחוזרת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וחוזרת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שהחומר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יישב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מהיצירה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3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מבין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הסטטוס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שולי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למנהלי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חזרות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ביחס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לתפקיד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משמעותי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היצירה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B4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מזעזע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יודעת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רואים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בדרך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מאחורי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הקלעים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סטטוס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דרמטורגים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שאגב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סטטוס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בפרונט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עוזר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הבמאי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פונקציה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סופר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חשובה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המנהל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ההצגה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בפועל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פונקציה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סופר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חשובה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היוצרים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שעובדים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האנשים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עובדים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מנגנון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יצירתי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העוזר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במאי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יושב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הבמאי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רעיונות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להסיט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כיוון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יצירה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שלמה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B5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6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יאיר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לזהר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זלץ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מאולפני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ולעדו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קינן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ועומר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סנש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מפודקאסטיקו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קריין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חוקרת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באקדמיה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ובסמינר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הקיבוצים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ניהלה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פרויקט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ארכיון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להקת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תחום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בפרויקט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שימור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דיגיטלי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אוספי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בספרייה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הלאומית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מנכ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״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פסטיבל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צוללן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נתיב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מורה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וחוקרת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בהקשרים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סוציולוגיים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ואנתרופולוגיים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מרצה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בכירה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במכללה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האקדמית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לחברה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ואמנויות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ASA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וכותבת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חינוך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לאמנויות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סוציולוגיה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הגוף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התנועה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והמופע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והחברה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הישראלית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מחקרה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העכשווי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עוסק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ברקדנים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מקצועיים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מזדקנים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יושבת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ראש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עמותת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הכוריאוגרפים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מזמינות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אתכן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ואתכם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לבקר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באתר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הפודקאסט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׳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חיות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תמצאו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תצלומים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קטעי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וידיאו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וקישורים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ליצירות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שדברנו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ולהקשיב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לפרקים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הקודמים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הפודקאסט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D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הפקת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הפודקאסט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נערכה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בשותפות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המחלקה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לדיפלומטיה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תרבותית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במשרד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החוץ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BE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הפודקאסט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מפלטפורמת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השיח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טייץ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ומחשבה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׳. </w:t>
      </w:r>
    </w:p>
    <w:p w:rsidR="00000000" w:rsidDel="00000000" w:rsidP="00000000" w:rsidRDefault="00000000" w:rsidRPr="00000000" w14:paraId="000000B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נתיב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0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תודות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לעדו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פדר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לעמותת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הכוריאוגרפים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ולמשרד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התרבות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והספורט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C1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הפרק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הוקלט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בחורף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2022.</w:t>
      </w:r>
    </w:p>
    <w:p w:rsidR="00000000" w:rsidDel="00000000" w:rsidP="00000000" w:rsidRDefault="00000000" w:rsidRPr="00000000" w14:paraId="000000C2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המוזיקה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המושמעת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בפרק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יצירותיו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יורם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כרמי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אחרית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2022,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עיצוב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פסקול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ומוזיקה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מקורית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נועם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הלפר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חתך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i w:val="1"/>
          <w:sz w:val="24"/>
          <w:szCs w:val="24"/>
          <w:rtl w:val="1"/>
        </w:rPr>
        <w:t xml:space="preserve">זהב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משנת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2017,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עיצוב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פסקול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ומוזיקה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מקורית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גל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הוכברג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C3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האזנתם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</w:t>
      </w:r>
      <w:hyperlink r:id="rId15">
        <w:r w:rsidDel="00000000" w:rsidR="00000000" w:rsidRPr="00000000">
          <w:rPr>
            <w:rFonts w:ascii="Alef" w:cs="Alef" w:eastAsia="Alef" w:hAnsi="Alef"/>
            <w:color w:val="1155cc"/>
            <w:sz w:val="24"/>
            <w:szCs w:val="24"/>
            <w:u w:val="single"/>
            <w:rtl w:val="1"/>
          </w:rPr>
          <w:t xml:space="preserve">חיות</w:t>
        </w:r>
      </w:hyperlink>
      <w:hyperlink r:id="rId16">
        <w:r w:rsidDel="00000000" w:rsidR="00000000" w:rsidRPr="00000000">
          <w:rPr>
            <w:rFonts w:ascii="Alef" w:cs="Alef" w:eastAsia="Alef" w:hAnsi="Alef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17">
        <w:r w:rsidDel="00000000" w:rsidR="00000000" w:rsidRPr="00000000">
          <w:rPr>
            <w:rFonts w:ascii="Alef" w:cs="Alef" w:eastAsia="Alef" w:hAnsi="Alef"/>
            <w:color w:val="1155cc"/>
            <w:sz w:val="24"/>
            <w:szCs w:val="24"/>
            <w:u w:val="single"/>
            <w:rtl w:val="1"/>
          </w:rPr>
          <w:t xml:space="preserve">מחול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לנה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וילי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נתיב</w:t>
      </w:r>
      <w:r w:rsidDel="00000000" w:rsidR="00000000" w:rsidRPr="00000000">
        <w:rPr>
          <w:rFonts w:ascii="Alef" w:cs="Alef" w:eastAsia="Alef" w:hAnsi="Ale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4">
      <w:pPr>
        <w:bidi w:val="1"/>
        <w:spacing w:line="360" w:lineRule="auto"/>
        <w:jc w:val="both"/>
        <w:rPr>
          <w:rFonts w:ascii="Alef" w:cs="Alef" w:eastAsia="Alef" w:hAnsi="Ale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spacing w:line="360" w:lineRule="auto"/>
        <w:jc w:val="both"/>
        <w:rPr>
          <w:rFonts w:ascii="Alef" w:cs="Alef" w:eastAsia="Alef" w:hAnsi="Ale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spacing w:line="360" w:lineRule="auto"/>
        <w:jc w:val="both"/>
        <w:rPr>
          <w:rFonts w:ascii="Alef" w:cs="Alef" w:eastAsia="Alef" w:hAnsi="Ale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הזכויות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שמורות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׳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חיות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מחול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׳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לנה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וילי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1"/>
        </w:rPr>
        <w:t xml:space="preserve">נתיב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color w:val="7a7a7a"/>
          <w:sz w:val="24"/>
          <w:szCs w:val="24"/>
          <w:highlight w:val="white"/>
          <w:rtl w:val="0"/>
        </w:rPr>
        <w:t xml:space="preserve">©</w:t>
      </w:r>
      <w:r w:rsidDel="00000000" w:rsidR="00000000" w:rsidRPr="00000000">
        <w:rPr>
          <w:rFonts w:ascii="Alef" w:cs="Alef" w:eastAsia="Alef" w:hAnsi="Alef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 xml:space="preserve">2022</w:t>
      </w:r>
    </w:p>
    <w:p w:rsidR="00000000" w:rsidDel="00000000" w:rsidP="00000000" w:rsidRDefault="00000000" w:rsidRPr="00000000" w14:paraId="000000C8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C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C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C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CD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CE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CF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0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1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2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3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4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5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6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7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8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9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A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B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C">
      <w:pPr>
        <w:bidi w:val="1"/>
        <w:spacing w:line="360" w:lineRule="auto"/>
        <w:jc w:val="both"/>
        <w:rPr>
          <w:rFonts w:ascii="Alef" w:cs="Alef" w:eastAsia="Alef" w:hAnsi="Alef"/>
          <w:sz w:val="24"/>
          <w:szCs w:val="24"/>
        </w:rPr>
      </w:pPr>
      <w:r w:rsidDel="00000000" w:rsidR="00000000" w:rsidRPr="00000000">
        <w:rPr>
          <w:rFonts w:ascii="Alef" w:cs="Alef" w:eastAsia="Alef" w:hAnsi="Alef"/>
          <w:sz w:val="24"/>
          <w:szCs w:val="24"/>
          <w:rtl w:val="0"/>
        </w:rPr>
        <w:tab/>
      </w:r>
    </w:p>
    <w:sectPr>
      <w:footerReference r:id="rId1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lef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hayotmahol.com/%D7%99%D7%95%D7%A8%D7%9D%D7%9B%D7%A8%D7%9E%D7%99%D7%A9%D7%A7%D7%94%D7%94%D7%99%D7%A1%D7%98%D7%95%D7%A8%D7%99%D7%94%D7%A9%D7%9C%D7%A0%D7%95" TargetMode="External"/><Relationship Id="rId10" Type="http://schemas.openxmlformats.org/officeDocument/2006/relationships/hyperlink" Target="https://www.hayotmahol.com/%D7%99%D7%95%D7%A8%D7%9D%D7%9B%D7%A8%D7%9E%D7%99%D7%A9%D7%A7%D7%94%D7%94%D7%99%D7%A1%D7%98%D7%95%D7%A8%D7%99%D7%94%D7%A9%D7%9C%D7%A0%D7%95" TargetMode="External"/><Relationship Id="rId13" Type="http://schemas.openxmlformats.org/officeDocument/2006/relationships/hyperlink" Target="https://www.hayotmahol.com" TargetMode="External"/><Relationship Id="rId12" Type="http://schemas.openxmlformats.org/officeDocument/2006/relationships/hyperlink" Target="https://www.hayotmaho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ayotmahol.com/%D7%99%D7%95%D7%A8%D7%9D%D7%9B%D7%A8%D7%9E%D7%99%D7%A9%D7%A7%D7%94%D7%94%D7%99%D7%A1%D7%98%D7%95%D7%A8%D7%99%D7%94%D7%A9%D7%9C%D7%A0%D7%95" TargetMode="External"/><Relationship Id="rId15" Type="http://schemas.openxmlformats.org/officeDocument/2006/relationships/hyperlink" Target="https://www.hayotmahol.com/" TargetMode="External"/><Relationship Id="rId14" Type="http://schemas.openxmlformats.org/officeDocument/2006/relationships/hyperlink" Target="https://www.hayotmahol.com" TargetMode="External"/><Relationship Id="rId17" Type="http://schemas.openxmlformats.org/officeDocument/2006/relationships/hyperlink" Target="https://www.hayotmahol.com/" TargetMode="External"/><Relationship Id="rId16" Type="http://schemas.openxmlformats.org/officeDocument/2006/relationships/hyperlink" Target="https://www.hayotmahol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18" Type="http://schemas.openxmlformats.org/officeDocument/2006/relationships/footer" Target="footer1.xml"/><Relationship Id="rId7" Type="http://schemas.openxmlformats.org/officeDocument/2006/relationships/hyperlink" Target="https://www.hayotmahol.com/" TargetMode="External"/><Relationship Id="rId8" Type="http://schemas.openxmlformats.org/officeDocument/2006/relationships/hyperlink" Target="https://www.hayotmahol.com/%D7%99%D7%95%D7%A8%D7%9D%D7%9B%D7%A8%D7%9E%D7%99%D7%A9%D7%A7%D7%94%D7%94%D7%99%D7%A1%D7%98%D7%95%D7%A8%D7%99%D7%94%D7%A9%D7%9C%D7%A0%D7%9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f-regular.ttf"/><Relationship Id="rId2" Type="http://schemas.openxmlformats.org/officeDocument/2006/relationships/font" Target="fonts/Alef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